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436"/>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8222"/>
        <w:gridCol w:w="1417"/>
      </w:tblGrid>
      <w:tr w:rsidR="00A003BB" w:rsidTr="00A003BB">
        <w:trPr>
          <w:trHeight w:val="1489"/>
        </w:trPr>
        <w:tc>
          <w:tcPr>
            <w:tcW w:w="1559" w:type="dxa"/>
          </w:tcPr>
          <w:p w:rsidR="00A003BB" w:rsidRDefault="00A003BB" w:rsidP="00A003BB">
            <w:pPr>
              <w:pStyle w:val="NoSpacing"/>
              <w:rPr>
                <w:rFonts w:ascii="Verdana" w:hAnsi="Verdana"/>
                <w:sz w:val="24"/>
                <w:szCs w:val="24"/>
              </w:rPr>
            </w:pPr>
            <w:r>
              <w:rPr>
                <w:rFonts w:ascii="Verdana" w:hAnsi="Verdana"/>
                <w:noProof/>
                <w:sz w:val="24"/>
                <w:szCs w:val="24"/>
                <w:lang w:bidi="te-IN"/>
              </w:rPr>
              <w:drawing>
                <wp:anchor distT="0" distB="0" distL="114300" distR="114300" simplePos="0" relativeHeight="251661312" behindDoc="1" locked="0" layoutInCell="1" allowOverlap="1">
                  <wp:simplePos x="0" y="0"/>
                  <wp:positionH relativeFrom="column">
                    <wp:posOffset>-194083</wp:posOffset>
                  </wp:positionH>
                  <wp:positionV relativeFrom="paragraph">
                    <wp:posOffset>-49774</wp:posOffset>
                  </wp:positionV>
                  <wp:extent cx="1095555" cy="1112808"/>
                  <wp:effectExtent l="19050" t="0" r="9345" b="0"/>
                  <wp:wrapNone/>
                  <wp:docPr id="3" name="Picture 1" descr="E:\RIET\LOGOS\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ET\LOGOS\RIET LOGO.jpg"/>
                          <pic:cNvPicPr>
                            <a:picLocks noChangeAspect="1" noChangeArrowheads="1"/>
                          </pic:cNvPicPr>
                        </pic:nvPicPr>
                        <pic:blipFill>
                          <a:blip r:embed="rId7" cstate="print"/>
                          <a:srcRect/>
                          <a:stretch>
                            <a:fillRect/>
                          </a:stretch>
                        </pic:blipFill>
                        <pic:spPr bwMode="auto">
                          <a:xfrm>
                            <a:off x="0" y="0"/>
                            <a:ext cx="1095555" cy="1112808"/>
                          </a:xfrm>
                          <a:prstGeom prst="rect">
                            <a:avLst/>
                          </a:prstGeom>
                          <a:noFill/>
                          <a:ln w="9525">
                            <a:noFill/>
                            <a:miter lim="800000"/>
                            <a:headEnd/>
                            <a:tailEnd/>
                          </a:ln>
                        </pic:spPr>
                      </pic:pic>
                    </a:graphicData>
                  </a:graphic>
                </wp:anchor>
              </w:drawing>
            </w:r>
          </w:p>
          <w:p w:rsidR="00A003BB" w:rsidRDefault="00A003BB" w:rsidP="00A003BB">
            <w:pPr>
              <w:pStyle w:val="NoSpacing"/>
              <w:rPr>
                <w:rFonts w:ascii="Verdana" w:hAnsi="Verdana"/>
                <w:sz w:val="24"/>
                <w:szCs w:val="24"/>
              </w:rPr>
            </w:pPr>
          </w:p>
          <w:p w:rsidR="00A003BB" w:rsidRDefault="00A003BB" w:rsidP="00A003BB">
            <w:pPr>
              <w:pStyle w:val="NoSpacing"/>
              <w:rPr>
                <w:rFonts w:ascii="Verdana" w:hAnsi="Verdana"/>
                <w:sz w:val="24"/>
                <w:szCs w:val="24"/>
              </w:rPr>
            </w:pPr>
          </w:p>
        </w:tc>
        <w:tc>
          <w:tcPr>
            <w:tcW w:w="8222" w:type="dxa"/>
          </w:tcPr>
          <w:p w:rsidR="00A003BB" w:rsidRPr="00A968B6" w:rsidRDefault="00A003BB" w:rsidP="00A003BB">
            <w:pPr>
              <w:pStyle w:val="NoSpacing"/>
              <w:jc w:val="center"/>
              <w:rPr>
                <w:rFonts w:ascii="Bookman Old Style" w:hAnsi="Bookman Old Style"/>
                <w:b/>
                <w:color w:val="FF0000"/>
                <w:sz w:val="52"/>
                <w:szCs w:val="24"/>
              </w:rPr>
            </w:pPr>
            <w:r w:rsidRPr="00A968B6">
              <w:rPr>
                <w:rFonts w:ascii="Bookman Old Style" w:hAnsi="Bookman Old Style"/>
                <w:b/>
                <w:noProof/>
                <w:color w:val="FF0000"/>
                <w:sz w:val="52"/>
                <w:szCs w:val="24"/>
                <w:lang w:bidi="te-IN"/>
              </w:rPr>
              <w:drawing>
                <wp:anchor distT="0" distB="0" distL="114300" distR="114300" simplePos="0" relativeHeight="251660288" behindDoc="0" locked="0" layoutInCell="1" allowOverlap="1">
                  <wp:simplePos x="0" y="0"/>
                  <wp:positionH relativeFrom="column">
                    <wp:posOffset>5052060</wp:posOffset>
                  </wp:positionH>
                  <wp:positionV relativeFrom="paragraph">
                    <wp:posOffset>24130</wp:posOffset>
                  </wp:positionV>
                  <wp:extent cx="1047750" cy="1038905"/>
                  <wp:effectExtent l="0" t="0" r="0" b="0"/>
                  <wp:wrapNone/>
                  <wp:docPr id="4" name="Picture 29" descr="C:\Users\RIET OFFICE\Desktop\NA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IET OFFICE\Desktop\NAAC LOGO.jpg"/>
                          <pic:cNvPicPr>
                            <a:picLocks noChangeAspect="1" noChangeArrowheads="1"/>
                          </pic:cNvPicPr>
                        </pic:nvPicPr>
                        <pic:blipFill>
                          <a:blip r:embed="rId8" cstate="print"/>
                          <a:srcRect/>
                          <a:stretch>
                            <a:fillRect/>
                          </a:stretch>
                        </pic:blipFill>
                        <pic:spPr bwMode="auto">
                          <a:xfrm>
                            <a:off x="0" y="0"/>
                            <a:ext cx="1048909" cy="1040054"/>
                          </a:xfrm>
                          <a:prstGeom prst="rect">
                            <a:avLst/>
                          </a:prstGeom>
                          <a:noFill/>
                          <a:ln w="9525">
                            <a:noFill/>
                            <a:miter lim="800000"/>
                            <a:headEnd/>
                            <a:tailEnd/>
                          </a:ln>
                        </pic:spPr>
                      </pic:pic>
                    </a:graphicData>
                  </a:graphic>
                </wp:anchor>
              </w:drawing>
            </w:r>
            <w:r w:rsidRPr="00A968B6">
              <w:rPr>
                <w:rFonts w:ascii="Bookman Old Style" w:hAnsi="Bookman Old Style"/>
                <w:b/>
                <w:color w:val="FF0000"/>
                <w:sz w:val="52"/>
                <w:szCs w:val="24"/>
              </w:rPr>
              <w:t>RAJAMAHENDRI</w:t>
            </w:r>
          </w:p>
          <w:p w:rsidR="00A003BB" w:rsidRPr="00A968B6" w:rsidRDefault="00A003BB" w:rsidP="00A003BB">
            <w:pPr>
              <w:pStyle w:val="NoSpacing"/>
              <w:jc w:val="center"/>
              <w:rPr>
                <w:rFonts w:ascii="Bookman Old Style" w:hAnsi="Bookman Old Style"/>
                <w:b/>
                <w:color w:val="FF0000"/>
                <w:sz w:val="36"/>
                <w:szCs w:val="20"/>
              </w:rPr>
            </w:pPr>
            <w:r w:rsidRPr="00A968B6">
              <w:rPr>
                <w:rFonts w:ascii="Bookman Old Style" w:hAnsi="Bookman Old Style"/>
                <w:b/>
                <w:color w:val="FF0000"/>
                <w:sz w:val="32"/>
                <w:szCs w:val="20"/>
              </w:rPr>
              <w:t>INSTITUTE OF ENGINEERING &amp; TECHNOLOGY</w:t>
            </w:r>
          </w:p>
          <w:p w:rsidR="00A003BB" w:rsidRPr="00A968B6" w:rsidRDefault="00A003BB" w:rsidP="00A003BB">
            <w:pPr>
              <w:pStyle w:val="NoSpacing"/>
              <w:spacing w:line="288" w:lineRule="auto"/>
              <w:jc w:val="center"/>
              <w:rPr>
                <w:rFonts w:ascii="Bookman Old Style" w:hAnsi="Bookman Old Style"/>
                <w:b/>
                <w:bCs/>
                <w:i/>
                <w:color w:val="365F91"/>
                <w:sz w:val="16"/>
              </w:rPr>
            </w:pPr>
            <w:r w:rsidRPr="00A968B6">
              <w:rPr>
                <w:rFonts w:ascii="Bookman Old Style" w:hAnsi="Bookman Old Style"/>
                <w:b/>
                <w:bCs/>
                <w:i/>
                <w:color w:val="365F91"/>
                <w:sz w:val="16"/>
              </w:rPr>
              <w:t>(Approved by AICTE, New Delhi, Affiliated to JNTUK, Kakinada, Accredited BY NAAC)</w:t>
            </w:r>
          </w:p>
          <w:p w:rsidR="00A003BB" w:rsidRPr="00B50756" w:rsidRDefault="00A003BB" w:rsidP="00A003BB">
            <w:pPr>
              <w:pStyle w:val="NoSpacing"/>
              <w:spacing w:line="288" w:lineRule="auto"/>
              <w:jc w:val="center"/>
              <w:rPr>
                <w:rFonts w:ascii="Bookman Old Style" w:hAnsi="Bookman Old Style"/>
                <w:b/>
                <w:bCs/>
                <w:color w:val="365F91"/>
                <w:sz w:val="20"/>
              </w:rPr>
            </w:pPr>
            <w:r w:rsidRPr="00B50756">
              <w:rPr>
                <w:rFonts w:ascii="Bookman Old Style" w:hAnsi="Bookman Old Style"/>
                <w:b/>
                <w:bCs/>
                <w:color w:val="365F91"/>
                <w:sz w:val="20"/>
              </w:rPr>
              <w:t>BHOOPALAPATNAM, RAJAMAHENDRAVARAM, E.G. Dist., AP, 533107.</w:t>
            </w:r>
          </w:p>
          <w:p w:rsidR="00A003BB" w:rsidRPr="00A968B6" w:rsidRDefault="00A003BB" w:rsidP="00A003BB">
            <w:pPr>
              <w:pStyle w:val="NoSpacing"/>
              <w:spacing w:line="288" w:lineRule="auto"/>
              <w:rPr>
                <w:rFonts w:ascii="Bookman Old Style" w:hAnsi="Bookman Old Style"/>
                <w:sz w:val="20"/>
                <w:szCs w:val="20"/>
              </w:rPr>
            </w:pPr>
            <w:r w:rsidRPr="00A968B6">
              <w:rPr>
                <w:rFonts w:ascii="Bookman Old Style" w:hAnsi="Bookman Old Style"/>
                <w:b/>
                <w:color w:val="365F91"/>
                <w:sz w:val="18"/>
                <w:szCs w:val="18"/>
              </w:rPr>
              <w:t xml:space="preserve">eMail: </w:t>
            </w:r>
            <w:hyperlink r:id="rId9" w:history="1">
              <w:r w:rsidRPr="00D925E9">
                <w:rPr>
                  <w:rStyle w:val="Hyperlink"/>
                  <w:rFonts w:ascii="Bookman Old Style" w:hAnsi="Bookman Old Style"/>
                  <w:b/>
                  <w:sz w:val="18"/>
                  <w:szCs w:val="18"/>
                </w:rPr>
                <w:t>office@rietrjy.co.in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Website: </w:t>
            </w:r>
            <w:hyperlink r:id="rId10" w:history="1">
              <w:r w:rsidRPr="00D925E9">
                <w:rPr>
                  <w:rStyle w:val="Hyperlink"/>
                  <w:rFonts w:ascii="Bookman Old Style" w:hAnsi="Bookman Old Style"/>
                  <w:b/>
                  <w:sz w:val="18"/>
                  <w:szCs w:val="18"/>
                </w:rPr>
                <w:t>www.rietrjy.co.in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Ph: </w:t>
            </w:r>
            <w:r w:rsidRPr="00184700">
              <w:rPr>
                <w:rFonts w:ascii="Bookman Old Style" w:hAnsi="Bookman Old Style"/>
                <w:b/>
                <w:color w:val="000000" w:themeColor="text1"/>
                <w:sz w:val="18"/>
                <w:szCs w:val="18"/>
              </w:rPr>
              <w:t>+91 91212 14413</w:t>
            </w:r>
          </w:p>
        </w:tc>
        <w:tc>
          <w:tcPr>
            <w:tcW w:w="1417" w:type="dxa"/>
          </w:tcPr>
          <w:p w:rsidR="00A003BB" w:rsidRDefault="00A003BB" w:rsidP="00A003BB">
            <w:pPr>
              <w:pStyle w:val="NoSpacing"/>
              <w:jc w:val="center"/>
              <w:rPr>
                <w:rFonts w:ascii="Verdana" w:hAnsi="Verdana"/>
                <w:sz w:val="24"/>
                <w:szCs w:val="24"/>
              </w:rPr>
            </w:pPr>
          </w:p>
        </w:tc>
      </w:tr>
    </w:tbl>
    <w:p w:rsidR="00A003BB" w:rsidRDefault="00C70C3B" w:rsidP="00A003BB">
      <w:pPr>
        <w:pStyle w:val="NoSpacing"/>
        <w:rPr>
          <w:rFonts w:ascii="Verdana" w:hAnsi="Verdana"/>
          <w:sz w:val="24"/>
          <w:szCs w:val="24"/>
        </w:rPr>
      </w:pPr>
      <w:r w:rsidRPr="00C70C3B">
        <w:rPr>
          <w:rFonts w:ascii="Verdana" w:hAnsi="Verdana"/>
          <w:noProof/>
          <w:sz w:val="24"/>
          <w:szCs w:val="24"/>
          <w:lang w:val="en-IN" w:eastAsia="en-IN"/>
        </w:rPr>
        <w:pict>
          <v:shapetype id="_x0000_t32" coordsize="21600,21600" o:spt="32" o:oned="t" path="m,l21600,21600e" filled="f">
            <v:path arrowok="t" fillok="f" o:connecttype="none"/>
            <o:lock v:ext="edit" shapetype="t"/>
          </v:shapetype>
          <v:shape id="_x0000_s2050" type="#_x0000_t32" style="position:absolute;margin-left:-76.6pt;margin-top:68.05pt;width:611.05pt;height:0;z-index:251662336;mso-position-horizontal-relative:text;mso-position-vertical-relative:text" o:connectortype="straight" strokecolor="blue" strokeweight="1.5pt"/>
        </w:pict>
      </w:r>
    </w:p>
    <w:p w:rsidR="00A003BB" w:rsidRDefault="00A003BB" w:rsidP="00A06B02">
      <w:pPr>
        <w:spacing w:after="0" w:line="360" w:lineRule="auto"/>
        <w:jc w:val="center"/>
        <w:rPr>
          <w:rFonts w:ascii="Times New Roman" w:hAnsi="Times New Roman" w:cs="Times New Roman"/>
          <w:b/>
          <w:bCs/>
          <w:sz w:val="28"/>
          <w:szCs w:val="28"/>
          <w:u w:val="single"/>
        </w:rPr>
      </w:pPr>
    </w:p>
    <w:p w:rsidR="00651B9A" w:rsidRPr="0061782A" w:rsidRDefault="0061782A" w:rsidP="00A06B02">
      <w:pPr>
        <w:spacing w:after="0" w:line="360" w:lineRule="auto"/>
        <w:jc w:val="center"/>
        <w:rPr>
          <w:rFonts w:ascii="Times New Roman" w:hAnsi="Times New Roman" w:cs="Times New Roman"/>
          <w:b/>
          <w:bCs/>
          <w:sz w:val="28"/>
          <w:szCs w:val="28"/>
          <w:u w:val="single"/>
        </w:rPr>
      </w:pPr>
      <w:r w:rsidRPr="0061782A">
        <w:rPr>
          <w:rFonts w:ascii="Times New Roman" w:hAnsi="Times New Roman" w:cs="Times New Roman"/>
          <w:b/>
          <w:bCs/>
          <w:sz w:val="28"/>
          <w:szCs w:val="28"/>
          <w:u w:val="single"/>
        </w:rPr>
        <w:t>Anti-Ragging Policy</w:t>
      </w:r>
    </w:p>
    <w:p w:rsidR="00413929" w:rsidRPr="00413929" w:rsidRDefault="00413929" w:rsidP="00143D8F">
      <w:pPr>
        <w:spacing w:after="0"/>
        <w:ind w:firstLine="360"/>
        <w:jc w:val="both"/>
        <w:rPr>
          <w:rFonts w:ascii="Times New Roman" w:hAnsi="Times New Roman" w:cs="Times New Roman"/>
          <w:sz w:val="24"/>
          <w:szCs w:val="24"/>
          <w:lang w:val="en-IN"/>
        </w:rPr>
      </w:pPr>
      <w:r w:rsidRPr="00413929">
        <w:rPr>
          <w:rFonts w:ascii="Times New Roman" w:hAnsi="Times New Roman" w:cs="Times New Roman"/>
          <w:sz w:val="24"/>
          <w:szCs w:val="24"/>
          <w:lang w:val="en-IN"/>
        </w:rPr>
        <w:t>Anti-Ragging Committee will be the supervisory and advisory committee in preserving a Culture of Ragging Free environment in the college campus. The main objectives of this committee are as follow:</w:t>
      </w:r>
    </w:p>
    <w:p w:rsidR="00413929" w:rsidRPr="00413929" w:rsidRDefault="00413929" w:rsidP="00143D8F">
      <w:pPr>
        <w:pStyle w:val="ListParagraph"/>
        <w:numPr>
          <w:ilvl w:val="0"/>
          <w:numId w:val="5"/>
        </w:numPr>
        <w:spacing w:after="0" w:line="276" w:lineRule="auto"/>
        <w:jc w:val="both"/>
        <w:rPr>
          <w:rFonts w:ascii="Times New Roman" w:hAnsi="Times New Roman" w:cs="Times New Roman"/>
          <w:sz w:val="24"/>
          <w:szCs w:val="24"/>
          <w:lang w:val="en-IN"/>
        </w:rPr>
      </w:pPr>
      <w:r w:rsidRPr="00413929">
        <w:rPr>
          <w:rFonts w:ascii="Times New Roman" w:hAnsi="Times New Roman" w:cs="Times New Roman"/>
          <w:sz w:val="24"/>
          <w:szCs w:val="24"/>
          <w:lang w:val="en-IN"/>
        </w:rPr>
        <w:t>To make students aware about the dehumanizing effect of ragging inherent in its perversity.</w:t>
      </w:r>
    </w:p>
    <w:p w:rsidR="00413929" w:rsidRPr="00413929" w:rsidRDefault="00413929" w:rsidP="00143D8F">
      <w:pPr>
        <w:pStyle w:val="ListParagraph"/>
        <w:numPr>
          <w:ilvl w:val="0"/>
          <w:numId w:val="5"/>
        </w:numPr>
        <w:spacing w:after="0" w:line="276" w:lineRule="auto"/>
        <w:jc w:val="both"/>
        <w:rPr>
          <w:rFonts w:ascii="Times New Roman" w:hAnsi="Times New Roman" w:cs="Times New Roman"/>
          <w:sz w:val="24"/>
          <w:szCs w:val="24"/>
          <w:lang w:val="en-IN"/>
        </w:rPr>
      </w:pPr>
      <w:r w:rsidRPr="00413929">
        <w:rPr>
          <w:rFonts w:ascii="Times New Roman" w:hAnsi="Times New Roman" w:cs="Times New Roman"/>
          <w:sz w:val="24"/>
          <w:szCs w:val="24"/>
          <w:lang w:val="en-IN"/>
        </w:rPr>
        <w:t>To keep a continuous watch and vigil over ragging so as to prevent its occurrence and recurrence.</w:t>
      </w:r>
    </w:p>
    <w:p w:rsidR="00413929" w:rsidRPr="00413929" w:rsidRDefault="00413929" w:rsidP="00143D8F">
      <w:pPr>
        <w:pStyle w:val="ListParagraph"/>
        <w:numPr>
          <w:ilvl w:val="0"/>
          <w:numId w:val="5"/>
        </w:numPr>
        <w:spacing w:after="0" w:line="276" w:lineRule="auto"/>
        <w:jc w:val="both"/>
        <w:rPr>
          <w:rFonts w:ascii="Times New Roman" w:hAnsi="Times New Roman" w:cs="Times New Roman"/>
          <w:sz w:val="24"/>
          <w:szCs w:val="24"/>
          <w:lang w:val="en-IN"/>
        </w:rPr>
      </w:pPr>
      <w:r w:rsidRPr="00413929">
        <w:rPr>
          <w:rFonts w:ascii="Times New Roman" w:hAnsi="Times New Roman" w:cs="Times New Roman"/>
          <w:sz w:val="24"/>
          <w:szCs w:val="24"/>
          <w:lang w:val="en-IN"/>
        </w:rPr>
        <w:t>To deal promptly and stringently with the incidents of ragging brought to the notice.</w:t>
      </w:r>
    </w:p>
    <w:p w:rsidR="00413929" w:rsidRDefault="00413929" w:rsidP="00073798">
      <w:pPr>
        <w:pStyle w:val="ListParagraph"/>
        <w:numPr>
          <w:ilvl w:val="0"/>
          <w:numId w:val="5"/>
        </w:numPr>
        <w:spacing w:line="276" w:lineRule="auto"/>
        <w:jc w:val="both"/>
        <w:rPr>
          <w:rFonts w:ascii="Times New Roman" w:hAnsi="Times New Roman" w:cs="Times New Roman"/>
          <w:sz w:val="24"/>
          <w:szCs w:val="24"/>
          <w:lang w:val="en-IN"/>
        </w:rPr>
      </w:pPr>
      <w:r w:rsidRPr="00413929">
        <w:rPr>
          <w:rFonts w:ascii="Times New Roman" w:hAnsi="Times New Roman" w:cs="Times New Roman"/>
          <w:sz w:val="24"/>
          <w:szCs w:val="24"/>
          <w:lang w:val="en-IN"/>
        </w:rPr>
        <w:t>To generate an atmosphere of discipline by sending a clear message that no act of ragging shall be tolerated and any act of ragging shall not go unnoticed and unpunished</w:t>
      </w:r>
    </w:p>
    <w:p w:rsidR="00747E0D" w:rsidRPr="00747E0D" w:rsidRDefault="00747E0D" w:rsidP="00073798">
      <w:pPr>
        <w:pStyle w:val="ListParagraph"/>
        <w:spacing w:before="240" w:after="0" w:line="360" w:lineRule="auto"/>
        <w:ind w:left="0"/>
        <w:jc w:val="both"/>
        <w:rPr>
          <w:rFonts w:ascii="Times New Roman" w:hAnsi="Times New Roman" w:cs="Times New Roman"/>
          <w:b/>
          <w:sz w:val="24"/>
          <w:szCs w:val="24"/>
          <w:u w:val="single"/>
          <w:lang w:val="en-IN"/>
        </w:rPr>
      </w:pPr>
      <w:r w:rsidRPr="00747E0D">
        <w:rPr>
          <w:rFonts w:ascii="Times New Roman" w:hAnsi="Times New Roman" w:cs="Times New Roman"/>
          <w:b/>
          <w:sz w:val="24"/>
          <w:szCs w:val="24"/>
          <w:u w:val="single"/>
          <w:lang w:val="en-IN"/>
        </w:rPr>
        <w:t xml:space="preserve">Roles and Responsibilities  </w:t>
      </w:r>
    </w:p>
    <w:p w:rsidR="00747E0D" w:rsidRPr="00747E0D" w:rsidRDefault="00747E0D" w:rsidP="00143D8F">
      <w:pPr>
        <w:pStyle w:val="ListParagraph"/>
        <w:numPr>
          <w:ilvl w:val="0"/>
          <w:numId w:val="6"/>
        </w:numPr>
        <w:spacing w:after="0" w:line="276" w:lineRule="auto"/>
        <w:ind w:left="709" w:hanging="283"/>
        <w:jc w:val="both"/>
        <w:rPr>
          <w:rFonts w:ascii="Times New Roman" w:hAnsi="Times New Roman" w:cs="Times New Roman"/>
          <w:b/>
          <w:sz w:val="24"/>
          <w:szCs w:val="24"/>
          <w:u w:val="single"/>
          <w:lang w:val="en-IN"/>
        </w:rPr>
      </w:pPr>
      <w:r w:rsidRPr="00747E0D">
        <w:rPr>
          <w:rFonts w:ascii="Times New Roman" w:hAnsi="Times New Roman" w:cs="Times New Roman"/>
          <w:sz w:val="24"/>
          <w:szCs w:val="24"/>
          <w:lang w:val="en-IN"/>
        </w:rPr>
        <w:t>To uphold and comply with the directions of the Hon’ble Supreme Court and be vigilant on nay acts amounting to ragging.</w:t>
      </w:r>
    </w:p>
    <w:p w:rsidR="00747E0D" w:rsidRPr="00747E0D" w:rsidRDefault="00747E0D" w:rsidP="00143D8F">
      <w:pPr>
        <w:pStyle w:val="ListParagraph"/>
        <w:numPr>
          <w:ilvl w:val="0"/>
          <w:numId w:val="6"/>
        </w:numPr>
        <w:spacing w:after="0" w:line="276" w:lineRule="auto"/>
        <w:ind w:left="709" w:hanging="283"/>
        <w:jc w:val="both"/>
        <w:rPr>
          <w:rFonts w:ascii="Times New Roman" w:hAnsi="Times New Roman" w:cs="Times New Roman"/>
          <w:b/>
          <w:sz w:val="24"/>
          <w:szCs w:val="24"/>
          <w:u w:val="single"/>
          <w:lang w:val="en-IN"/>
        </w:rPr>
      </w:pPr>
      <w:r w:rsidRPr="00747E0D">
        <w:rPr>
          <w:rFonts w:ascii="Times New Roman" w:hAnsi="Times New Roman" w:cs="Times New Roman"/>
          <w:sz w:val="24"/>
          <w:szCs w:val="24"/>
          <w:lang w:val="en-IN"/>
        </w:rPr>
        <w:t>To publicize to all students about prevalent directives and the actions that can be taken against those indulging in ragging.</w:t>
      </w:r>
    </w:p>
    <w:p w:rsidR="00747E0D" w:rsidRPr="00747E0D" w:rsidRDefault="00747E0D" w:rsidP="00143D8F">
      <w:pPr>
        <w:pStyle w:val="ListParagraph"/>
        <w:numPr>
          <w:ilvl w:val="0"/>
          <w:numId w:val="6"/>
        </w:numPr>
        <w:spacing w:after="0" w:line="276" w:lineRule="auto"/>
        <w:ind w:left="709" w:hanging="283"/>
        <w:jc w:val="both"/>
        <w:rPr>
          <w:rFonts w:ascii="Times New Roman" w:hAnsi="Times New Roman" w:cs="Times New Roman"/>
          <w:b/>
          <w:sz w:val="24"/>
          <w:szCs w:val="24"/>
          <w:u w:val="single"/>
          <w:lang w:val="en-IN"/>
        </w:rPr>
      </w:pPr>
      <w:r w:rsidRPr="00747E0D">
        <w:rPr>
          <w:rFonts w:ascii="Times New Roman" w:hAnsi="Times New Roman" w:cs="Times New Roman"/>
          <w:sz w:val="24"/>
          <w:szCs w:val="24"/>
          <w:lang w:val="en-IN"/>
        </w:rPr>
        <w:t>To consider the complaints received from the students and conduct enquiry and submit the report to the Anti-Ragging Committee along with punishment recommended for the offenders.</w:t>
      </w:r>
    </w:p>
    <w:p w:rsidR="00747E0D" w:rsidRPr="00747E0D" w:rsidRDefault="00747E0D" w:rsidP="00143D8F">
      <w:pPr>
        <w:pStyle w:val="ListParagraph"/>
        <w:numPr>
          <w:ilvl w:val="0"/>
          <w:numId w:val="6"/>
        </w:numPr>
        <w:spacing w:after="0" w:line="276" w:lineRule="auto"/>
        <w:ind w:left="709" w:hanging="283"/>
        <w:jc w:val="both"/>
        <w:rPr>
          <w:rFonts w:ascii="Times New Roman" w:hAnsi="Times New Roman" w:cs="Times New Roman"/>
          <w:b/>
          <w:sz w:val="24"/>
          <w:szCs w:val="24"/>
          <w:u w:val="single"/>
          <w:lang w:val="en-IN"/>
        </w:rPr>
      </w:pPr>
      <w:r w:rsidRPr="00747E0D">
        <w:rPr>
          <w:rFonts w:ascii="Times New Roman" w:hAnsi="Times New Roman" w:cs="Times New Roman"/>
          <w:sz w:val="24"/>
          <w:szCs w:val="24"/>
          <w:lang w:val="en-IN"/>
        </w:rPr>
        <w:t>Oversee the procedure of obtaining undertaking from the students in accordance with the provisions.</w:t>
      </w:r>
    </w:p>
    <w:p w:rsidR="00747E0D" w:rsidRPr="00747E0D" w:rsidRDefault="00747E0D" w:rsidP="00143D8F">
      <w:pPr>
        <w:pStyle w:val="ListParagraph"/>
        <w:numPr>
          <w:ilvl w:val="0"/>
          <w:numId w:val="6"/>
        </w:numPr>
        <w:spacing w:after="0" w:line="276" w:lineRule="auto"/>
        <w:ind w:left="709" w:hanging="283"/>
        <w:jc w:val="both"/>
        <w:rPr>
          <w:rFonts w:ascii="Times New Roman" w:hAnsi="Times New Roman" w:cs="Times New Roman"/>
          <w:b/>
          <w:sz w:val="24"/>
          <w:szCs w:val="24"/>
          <w:u w:val="single"/>
          <w:lang w:val="en-IN"/>
        </w:rPr>
      </w:pPr>
      <w:r w:rsidRPr="00747E0D">
        <w:rPr>
          <w:rFonts w:ascii="Times New Roman" w:hAnsi="Times New Roman" w:cs="Times New Roman"/>
          <w:sz w:val="24"/>
          <w:szCs w:val="24"/>
          <w:lang w:val="en-IN"/>
        </w:rPr>
        <w:t>Conduct workshops against ragging menace and orient the students.</w:t>
      </w:r>
    </w:p>
    <w:p w:rsidR="00747E0D" w:rsidRPr="00747E0D" w:rsidRDefault="00747E0D" w:rsidP="00143D8F">
      <w:pPr>
        <w:pStyle w:val="ListParagraph"/>
        <w:numPr>
          <w:ilvl w:val="0"/>
          <w:numId w:val="6"/>
        </w:numPr>
        <w:spacing w:after="0" w:line="276" w:lineRule="auto"/>
        <w:ind w:left="709" w:hanging="283"/>
        <w:jc w:val="both"/>
        <w:rPr>
          <w:rFonts w:ascii="Times New Roman" w:hAnsi="Times New Roman" w:cs="Times New Roman"/>
          <w:b/>
          <w:sz w:val="24"/>
          <w:szCs w:val="24"/>
          <w:u w:val="single"/>
          <w:lang w:val="en-IN"/>
        </w:rPr>
      </w:pPr>
      <w:r w:rsidRPr="00747E0D">
        <w:rPr>
          <w:rFonts w:ascii="Times New Roman" w:hAnsi="Times New Roman" w:cs="Times New Roman"/>
          <w:sz w:val="24"/>
          <w:szCs w:val="24"/>
          <w:lang w:val="en-IN"/>
        </w:rPr>
        <w:t>To provide students the information pertaining to contact address and telephone numbers of the person(s) identified to receive complaints/distress calls;</w:t>
      </w:r>
    </w:p>
    <w:p w:rsidR="00747E0D" w:rsidRPr="00747E0D" w:rsidRDefault="00747E0D" w:rsidP="00143D8F">
      <w:pPr>
        <w:pStyle w:val="ListParagraph"/>
        <w:numPr>
          <w:ilvl w:val="0"/>
          <w:numId w:val="6"/>
        </w:numPr>
        <w:spacing w:after="0" w:line="276" w:lineRule="auto"/>
        <w:ind w:left="709" w:hanging="283"/>
        <w:jc w:val="both"/>
        <w:rPr>
          <w:rFonts w:ascii="Times New Roman" w:hAnsi="Times New Roman" w:cs="Times New Roman"/>
          <w:sz w:val="24"/>
          <w:szCs w:val="24"/>
          <w:lang w:val="en-IN"/>
        </w:rPr>
      </w:pPr>
      <w:r w:rsidRPr="00747E0D">
        <w:rPr>
          <w:rFonts w:ascii="Times New Roman" w:hAnsi="Times New Roman" w:cs="Times New Roman"/>
          <w:sz w:val="24"/>
          <w:szCs w:val="24"/>
          <w:lang w:val="en-IN"/>
        </w:rPr>
        <w:t>To offer services of counselling and create awareness to the students;</w:t>
      </w:r>
    </w:p>
    <w:p w:rsidR="00747E0D" w:rsidRPr="00747E0D" w:rsidRDefault="00747E0D" w:rsidP="00073798">
      <w:pPr>
        <w:pStyle w:val="ListParagraph"/>
        <w:numPr>
          <w:ilvl w:val="0"/>
          <w:numId w:val="6"/>
        </w:numPr>
        <w:spacing w:line="276" w:lineRule="auto"/>
        <w:ind w:left="709" w:hanging="283"/>
        <w:jc w:val="both"/>
        <w:rPr>
          <w:rFonts w:ascii="Times New Roman" w:hAnsi="Times New Roman" w:cs="Times New Roman"/>
          <w:sz w:val="24"/>
          <w:szCs w:val="24"/>
          <w:lang w:val="en-IN"/>
        </w:rPr>
      </w:pPr>
      <w:r w:rsidRPr="00747E0D">
        <w:rPr>
          <w:rFonts w:ascii="Times New Roman" w:hAnsi="Times New Roman" w:cs="Times New Roman"/>
          <w:sz w:val="24"/>
          <w:szCs w:val="24"/>
          <w:lang w:val="en-IN"/>
        </w:rPr>
        <w:t>To take all necessary measures for prevention of Ragging inside the campus/Hostels.</w:t>
      </w:r>
    </w:p>
    <w:p w:rsidR="00DC6EC4" w:rsidRPr="00DC6EC4" w:rsidRDefault="00DC6EC4" w:rsidP="00143D8F">
      <w:pPr>
        <w:spacing w:after="0"/>
        <w:jc w:val="both"/>
        <w:rPr>
          <w:rFonts w:ascii="Times New Roman" w:hAnsi="Times New Roman" w:cs="Times New Roman"/>
          <w:b/>
          <w:bCs/>
          <w:sz w:val="24"/>
          <w:szCs w:val="24"/>
        </w:rPr>
      </w:pPr>
      <w:r w:rsidRPr="00DC6EC4">
        <w:rPr>
          <w:rFonts w:ascii="Times New Roman" w:hAnsi="Times New Roman" w:cs="Times New Roman"/>
          <w:b/>
          <w:bCs/>
          <w:sz w:val="24"/>
          <w:szCs w:val="24"/>
        </w:rPr>
        <w:t>Ragging constitutes one or more of any of the following acts as per the AICTE/UGC act:</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Every student for the purpose of his/her admission to the institution shall furnish a character certificate from the Institutions.</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Wherefrom he/she has passed his</w:t>
      </w:r>
      <w:r w:rsidR="001666D9">
        <w:rPr>
          <w:rFonts w:ascii="Times New Roman" w:hAnsi="Times New Roman" w:cs="Times New Roman"/>
          <w:sz w:val="24"/>
          <w:szCs w:val="24"/>
        </w:rPr>
        <w:t>/her</w:t>
      </w:r>
      <w:r w:rsidRPr="00DC6EC4">
        <w:rPr>
          <w:rFonts w:ascii="Times New Roman" w:hAnsi="Times New Roman" w:cs="Times New Roman"/>
          <w:sz w:val="24"/>
          <w:szCs w:val="24"/>
        </w:rPr>
        <w:t xml:space="preserve"> qualifying examination, which would mention the status of his/her behavioral pattern, especially in terms as to whether he/she displayed persistent violent or aggressive behavior or any desire to harm others.</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Any conduct by any student or students whether by words spoken or written or by an act which has the effect of teasing, treating, or handling with rudeness a fresher or any other student.</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Such a self-undertaking shall be furnished in English as well as in vernacular (Mother tongue of the parent) at the beginning of each academic year by year student.</w:t>
      </w:r>
    </w:p>
    <w:p w:rsidR="00073798" w:rsidRDefault="00073798" w:rsidP="00073798">
      <w:pPr>
        <w:pStyle w:val="ListParagraph"/>
        <w:spacing w:after="0" w:line="276" w:lineRule="auto"/>
        <w:jc w:val="both"/>
        <w:rPr>
          <w:rFonts w:ascii="Times New Roman" w:hAnsi="Times New Roman" w:cs="Times New Roman"/>
          <w:sz w:val="24"/>
          <w:szCs w:val="24"/>
        </w:rPr>
      </w:pP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lastRenderedPageBreak/>
        <w:t>An annual self-Undertaking signed by each student, whether fresher or senior, and his/her parent(s) jointly stating that each of them has read the relevant instruction/regulation against ragging as well as punishments and that if the ward has been found guilty he/she be preceded against, shall be procured.</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Indulging in rowdy or undisciplined activities by any student or students which causes or is likely to cause annoyance, hardship, physical, or psychological harm or to raise fear or apprehension thereof in any fresher or any other student.</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Asking any student to do any act which such student will not the ordinary course do and which has the effect of causing or generating a sense of shame, or torment or embarrassment so as to adversely affect the physique or psyche of such fresher or any other student.</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Any act by a senior student that prevents, disrupts or disturbs the regular academic activity of any other student or a fresher.</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Exploiting the services of a fresher or any other student for completing the academic tasks assigned to an individual or a group of students.</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Any act of financial extortion or forceful expenditure burden put on a fresher or any other student by student.</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In case of victim of ragging his/her parents in not satisfied with the action taken by the Head of the Institution it shall be mandatory for the Institution to file first information report with the local police authorities.</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In order to ensure the “ Ragging free Environment” in the campus institution has the authority to punish the student and to take the action on it.</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Any act of physical abuse including all variants of it: Sexual abuse, Homosexual assaults stripping , forcing obscene and lewd acts, gestures, causing bodily harm or any other danger to health or person.</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Any act or abuse by spoken words, emails, posts, pubic insults which would also include deriving perverted pleasure, vicarious or sadistic thrill from actively or passively participating in the discomfiture to fresher or any other student.</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Any act the affects the mental health and self-confidence of a fresher or any other student with or without an intent to derive a sadistic pleasure or showing of power, authority or superiority by a student over any fresher or any other student</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The aggrieved students are free to report any incidents of ragging to any members of the ragging Anti Ragging Committee by either written communication, telephone, SMS all efforts will be made to keep the name of the reporting person confidential</w:t>
      </w:r>
    </w:p>
    <w:p w:rsidR="00DC6EC4" w:rsidRPr="00DC6EC4" w:rsidRDefault="00DC6EC4" w:rsidP="00143D8F">
      <w:pPr>
        <w:pStyle w:val="ListParagraph"/>
        <w:numPr>
          <w:ilvl w:val="0"/>
          <w:numId w:val="3"/>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The names and telephones number of the member of the committee will be provided ot the students so after admission.</w:t>
      </w:r>
    </w:p>
    <w:p w:rsidR="00420F95" w:rsidRDefault="00420F95" w:rsidP="00143D8F">
      <w:pPr>
        <w:spacing w:after="0"/>
        <w:jc w:val="both"/>
        <w:rPr>
          <w:rStyle w:val="Strong"/>
          <w:rFonts w:ascii="Times New Roman" w:hAnsi="Times New Roman" w:cs="Times New Roman"/>
          <w:color w:val="333333"/>
          <w:sz w:val="24"/>
          <w:szCs w:val="24"/>
          <w:shd w:val="clear" w:color="auto" w:fill="FFFFFF"/>
        </w:rPr>
      </w:pPr>
    </w:p>
    <w:p w:rsidR="00420F95" w:rsidRDefault="00420F95" w:rsidP="00143D8F">
      <w:pPr>
        <w:spacing w:after="0"/>
        <w:jc w:val="both"/>
        <w:rPr>
          <w:rStyle w:val="Strong"/>
          <w:rFonts w:ascii="Times New Roman" w:hAnsi="Times New Roman" w:cs="Times New Roman"/>
          <w:color w:val="333333"/>
          <w:sz w:val="24"/>
          <w:szCs w:val="24"/>
          <w:shd w:val="clear" w:color="auto" w:fill="FFFFFF"/>
        </w:rPr>
      </w:pPr>
    </w:p>
    <w:p w:rsidR="00420F95" w:rsidRDefault="00420F95" w:rsidP="00143D8F">
      <w:pPr>
        <w:spacing w:after="0"/>
        <w:jc w:val="both"/>
        <w:rPr>
          <w:rStyle w:val="Strong"/>
          <w:rFonts w:ascii="Times New Roman" w:hAnsi="Times New Roman" w:cs="Times New Roman"/>
          <w:color w:val="333333"/>
          <w:sz w:val="24"/>
          <w:szCs w:val="24"/>
          <w:shd w:val="clear" w:color="auto" w:fill="FFFFFF"/>
        </w:rPr>
      </w:pPr>
    </w:p>
    <w:p w:rsidR="00DC6EC4" w:rsidRPr="00DC6EC4" w:rsidRDefault="00D4714E" w:rsidP="00143D8F">
      <w:pPr>
        <w:spacing w:after="0"/>
        <w:jc w:val="both"/>
        <w:rPr>
          <w:rStyle w:val="Strong"/>
          <w:rFonts w:ascii="Times New Roman" w:hAnsi="Times New Roman" w:cs="Times New Roman"/>
          <w:color w:val="333333"/>
          <w:sz w:val="24"/>
          <w:szCs w:val="24"/>
          <w:shd w:val="clear" w:color="auto" w:fill="FFFFFF"/>
        </w:rPr>
      </w:pPr>
      <w:r w:rsidRPr="00DC6EC4">
        <w:rPr>
          <w:rStyle w:val="Strong"/>
          <w:rFonts w:ascii="Times New Roman" w:hAnsi="Times New Roman" w:cs="Times New Roman"/>
          <w:color w:val="333333"/>
          <w:sz w:val="24"/>
          <w:szCs w:val="24"/>
          <w:shd w:val="clear" w:color="auto" w:fill="FFFFFF"/>
        </w:rPr>
        <w:t>Punishments:</w:t>
      </w:r>
    </w:p>
    <w:p w:rsidR="00DC6EC4" w:rsidRDefault="00DC6EC4" w:rsidP="00143D8F">
      <w:pPr>
        <w:spacing w:after="0"/>
        <w:jc w:val="both"/>
        <w:rPr>
          <w:rFonts w:ascii="Times New Roman" w:hAnsi="Times New Roman" w:cs="Times New Roman"/>
          <w:color w:val="333333"/>
          <w:sz w:val="24"/>
          <w:szCs w:val="24"/>
          <w:shd w:val="clear" w:color="auto" w:fill="FFFFFF"/>
        </w:rPr>
      </w:pPr>
      <w:r w:rsidRPr="00DC6EC4">
        <w:rPr>
          <w:rFonts w:ascii="Times New Roman" w:hAnsi="Times New Roman" w:cs="Times New Roman"/>
          <w:color w:val="333333"/>
          <w:sz w:val="24"/>
          <w:szCs w:val="24"/>
          <w:shd w:val="clear" w:color="auto" w:fill="FFFFFF"/>
        </w:rPr>
        <w:t>Depending upon the nature and gravity of the offence as established, the possible punishment as per AICTE/UGC section 9 for those found guilty of ragging at the Institution level, shall be any one or any combination of the following:</w:t>
      </w:r>
    </w:p>
    <w:p w:rsidR="00073798" w:rsidRPr="00DC6EC4" w:rsidRDefault="00073798" w:rsidP="00143D8F">
      <w:pPr>
        <w:spacing w:after="0"/>
        <w:jc w:val="both"/>
        <w:rPr>
          <w:rFonts w:ascii="Times New Roman" w:hAnsi="Times New Roman" w:cs="Times New Roman"/>
          <w:color w:val="333333"/>
          <w:sz w:val="24"/>
          <w:szCs w:val="24"/>
          <w:shd w:val="clear" w:color="auto" w:fill="FFFFFF"/>
        </w:rPr>
      </w:pPr>
    </w:p>
    <w:p w:rsidR="00DC6EC4" w:rsidRPr="00DC6EC4" w:rsidRDefault="00DC6EC4" w:rsidP="00143D8F">
      <w:pPr>
        <w:pStyle w:val="ListParagraph"/>
        <w:numPr>
          <w:ilvl w:val="0"/>
          <w:numId w:val="4"/>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Suspension from attending classes.</w:t>
      </w:r>
    </w:p>
    <w:p w:rsidR="00DC6EC4" w:rsidRPr="00DC6EC4" w:rsidRDefault="00DC6EC4" w:rsidP="00143D8F">
      <w:pPr>
        <w:pStyle w:val="ListParagraph"/>
        <w:numPr>
          <w:ilvl w:val="0"/>
          <w:numId w:val="4"/>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lastRenderedPageBreak/>
        <w:t>Debarring from appearing in any test/examination or other evaluation process with holding results.</w:t>
      </w:r>
    </w:p>
    <w:p w:rsidR="00DC6EC4" w:rsidRPr="00DC6EC4" w:rsidRDefault="00DC6EC4" w:rsidP="00143D8F">
      <w:pPr>
        <w:pStyle w:val="ListParagraph"/>
        <w:numPr>
          <w:ilvl w:val="0"/>
          <w:numId w:val="4"/>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Debarring from representing the institution in any regional, national or international meet, tournament, Youth festival, etc.</w:t>
      </w:r>
    </w:p>
    <w:p w:rsidR="00DC6EC4" w:rsidRPr="00DC6EC4" w:rsidRDefault="00DC6EC4" w:rsidP="00143D8F">
      <w:pPr>
        <w:pStyle w:val="ListParagraph"/>
        <w:numPr>
          <w:ilvl w:val="0"/>
          <w:numId w:val="4"/>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Suspension/ Expulsion from the hostel.</w:t>
      </w:r>
    </w:p>
    <w:p w:rsidR="00DC6EC4" w:rsidRPr="00DC6EC4" w:rsidRDefault="00DC6EC4" w:rsidP="00143D8F">
      <w:pPr>
        <w:pStyle w:val="ListParagraph"/>
        <w:numPr>
          <w:ilvl w:val="0"/>
          <w:numId w:val="4"/>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Cancellation of admission.</w:t>
      </w:r>
    </w:p>
    <w:p w:rsidR="00DC6EC4" w:rsidRPr="00DC6EC4" w:rsidRDefault="00DC6EC4" w:rsidP="00143D8F">
      <w:pPr>
        <w:pStyle w:val="ListParagraph"/>
        <w:numPr>
          <w:ilvl w:val="0"/>
          <w:numId w:val="4"/>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Rustication from the institution for period ranging from 1 to 4 Semesters.</w:t>
      </w:r>
    </w:p>
    <w:p w:rsidR="00DC6EC4" w:rsidRPr="00DC6EC4" w:rsidRDefault="00DC6EC4" w:rsidP="00143D8F">
      <w:pPr>
        <w:pStyle w:val="ListParagraph"/>
        <w:numPr>
          <w:ilvl w:val="0"/>
          <w:numId w:val="4"/>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Expulsion from the institution and consequent debarring from admission to any other institution.</w:t>
      </w:r>
    </w:p>
    <w:p w:rsidR="00DC6EC4" w:rsidRPr="00DC6EC4" w:rsidRDefault="00DC6EC4" w:rsidP="00143D8F">
      <w:pPr>
        <w:pStyle w:val="ListParagraph"/>
        <w:numPr>
          <w:ilvl w:val="0"/>
          <w:numId w:val="4"/>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Fine ranging between Rs. 25,000/-</w:t>
      </w:r>
    </w:p>
    <w:p w:rsidR="00DC6EC4" w:rsidRPr="00DC6EC4" w:rsidRDefault="00DC6EC4" w:rsidP="00143D8F">
      <w:pPr>
        <w:pStyle w:val="ListParagraph"/>
        <w:numPr>
          <w:ilvl w:val="0"/>
          <w:numId w:val="4"/>
        </w:numPr>
        <w:spacing w:after="0" w:line="276" w:lineRule="auto"/>
        <w:jc w:val="both"/>
        <w:rPr>
          <w:rFonts w:ascii="Times New Roman" w:hAnsi="Times New Roman" w:cs="Times New Roman"/>
          <w:sz w:val="24"/>
          <w:szCs w:val="24"/>
        </w:rPr>
      </w:pPr>
      <w:r w:rsidRPr="00DC6EC4">
        <w:rPr>
          <w:rFonts w:ascii="Times New Roman" w:hAnsi="Times New Roman" w:cs="Times New Roman"/>
          <w:sz w:val="24"/>
          <w:szCs w:val="24"/>
        </w:rPr>
        <w:t>Collective punishment: When the persons committing or abetting the crime of ragging are not identified, the institution shall resort to collective punishment as a deterrent to ensure community pressure on the potential ragger.</w:t>
      </w:r>
    </w:p>
    <w:p w:rsidR="00DC6EC4" w:rsidRDefault="00DC6EC4" w:rsidP="00747E0D">
      <w:pPr>
        <w:spacing w:after="0" w:line="360" w:lineRule="auto"/>
        <w:jc w:val="both"/>
        <w:rPr>
          <w:rFonts w:ascii="Times New Roman" w:hAnsi="Times New Roman" w:cs="Times New Roman"/>
          <w:sz w:val="24"/>
          <w:szCs w:val="24"/>
        </w:rPr>
      </w:pPr>
    </w:p>
    <w:p w:rsidR="00CB6941" w:rsidRDefault="00CB6941" w:rsidP="00747E0D">
      <w:pPr>
        <w:spacing w:after="0" w:line="360" w:lineRule="auto"/>
        <w:jc w:val="both"/>
        <w:rPr>
          <w:rFonts w:ascii="Times New Roman" w:hAnsi="Times New Roman" w:cs="Times New Roman"/>
          <w:sz w:val="24"/>
          <w:szCs w:val="24"/>
        </w:rPr>
      </w:pPr>
    </w:p>
    <w:p w:rsidR="00CB6941" w:rsidRDefault="00CB6941" w:rsidP="00747E0D">
      <w:pPr>
        <w:spacing w:after="0" w:line="360" w:lineRule="auto"/>
        <w:jc w:val="both"/>
        <w:rPr>
          <w:rFonts w:ascii="Times New Roman" w:hAnsi="Times New Roman" w:cs="Times New Roman"/>
          <w:sz w:val="24"/>
          <w:szCs w:val="24"/>
        </w:rPr>
      </w:pPr>
    </w:p>
    <w:p w:rsidR="00CB6941" w:rsidRDefault="00CB6941" w:rsidP="00747E0D">
      <w:pPr>
        <w:spacing w:after="0" w:line="360" w:lineRule="auto"/>
        <w:jc w:val="both"/>
        <w:rPr>
          <w:rFonts w:ascii="Times New Roman" w:hAnsi="Times New Roman" w:cs="Times New Roman"/>
          <w:sz w:val="24"/>
          <w:szCs w:val="24"/>
        </w:rPr>
      </w:pPr>
    </w:p>
    <w:p w:rsidR="00CB6941" w:rsidRPr="00CB6941" w:rsidRDefault="00CB6941" w:rsidP="00CB6941">
      <w:pPr>
        <w:spacing w:after="0" w:line="360" w:lineRule="auto"/>
        <w:ind w:left="576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B6941">
        <w:rPr>
          <w:rFonts w:ascii="Times New Roman" w:hAnsi="Times New Roman" w:cs="Times New Roman"/>
          <w:b/>
          <w:bCs/>
          <w:sz w:val="24"/>
          <w:szCs w:val="24"/>
        </w:rPr>
        <w:t xml:space="preserve">PRINCIPAL </w:t>
      </w:r>
    </w:p>
    <w:sectPr w:rsidR="00CB6941" w:rsidRPr="00CB6941" w:rsidSect="00A003BB">
      <w:headerReference w:type="default" r:id="rId11"/>
      <w:footerReference w:type="default" r:id="rId12"/>
      <w:pgSz w:w="11909" w:h="16834" w:code="9"/>
      <w:pgMar w:top="27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597" w:rsidRDefault="001F2597" w:rsidP="00061AB3">
      <w:pPr>
        <w:spacing w:after="0" w:line="240" w:lineRule="auto"/>
      </w:pPr>
      <w:r>
        <w:separator/>
      </w:r>
    </w:p>
  </w:endnote>
  <w:endnote w:type="continuationSeparator" w:id="1">
    <w:p w:rsidR="001F2597" w:rsidRDefault="001F2597" w:rsidP="00061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20851"/>
      <w:docPartObj>
        <w:docPartGallery w:val="Page Numbers (Bottom of Page)"/>
        <w:docPartUnique/>
      </w:docPartObj>
    </w:sdtPr>
    <w:sdtContent>
      <w:p w:rsidR="004E56AC" w:rsidRDefault="004E56AC">
        <w:pPr>
          <w:pStyle w:val="Footer"/>
          <w:jc w:val="center"/>
        </w:pPr>
        <w:fldSimple w:instr=" PAGE   \* MERGEFORMAT ">
          <w:r>
            <w:rPr>
              <w:noProof/>
            </w:rPr>
            <w:t>3</w:t>
          </w:r>
        </w:fldSimple>
      </w:p>
    </w:sdtContent>
  </w:sdt>
  <w:p w:rsidR="00061AB3" w:rsidRDefault="00061AB3" w:rsidP="00061AB3">
    <w:pPr>
      <w:pStyle w:val="Footer"/>
      <w:tabs>
        <w:tab w:val="clear" w:pos="4680"/>
        <w:tab w:val="clear"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597" w:rsidRDefault="001F2597" w:rsidP="00061AB3">
      <w:pPr>
        <w:spacing w:after="0" w:line="240" w:lineRule="auto"/>
      </w:pPr>
      <w:r>
        <w:separator/>
      </w:r>
    </w:p>
  </w:footnote>
  <w:footnote w:type="continuationSeparator" w:id="1">
    <w:p w:rsidR="001F2597" w:rsidRDefault="001F2597" w:rsidP="00061A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B3" w:rsidRDefault="00061AB3" w:rsidP="00061AB3">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767"/>
    <w:multiLevelType w:val="hybridMultilevel"/>
    <w:tmpl w:val="2AAEA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3E976DF"/>
    <w:multiLevelType w:val="hybridMultilevel"/>
    <w:tmpl w:val="25C2FF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6477869"/>
    <w:multiLevelType w:val="multilevel"/>
    <w:tmpl w:val="5E7042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nsid w:val="71522A82"/>
    <w:multiLevelType w:val="hybridMultilevel"/>
    <w:tmpl w:val="FEF46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47872CD"/>
    <w:multiLevelType w:val="hybridMultilevel"/>
    <w:tmpl w:val="DAEE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CE1943"/>
    <w:multiLevelType w:val="hybridMultilevel"/>
    <w:tmpl w:val="AC84D82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DA3NjAxNTAxMjMwtjBQ0lEKTi0uzszPAykwrgUAlkf12CwAAAA="/>
  </w:docVars>
  <w:rsids>
    <w:rsidRoot w:val="005A74C2"/>
    <w:rsid w:val="0004647C"/>
    <w:rsid w:val="00061AB3"/>
    <w:rsid w:val="00073798"/>
    <w:rsid w:val="000E6AF1"/>
    <w:rsid w:val="00143D8F"/>
    <w:rsid w:val="001666D9"/>
    <w:rsid w:val="001C3533"/>
    <w:rsid w:val="001C5976"/>
    <w:rsid w:val="001F2597"/>
    <w:rsid w:val="002E3010"/>
    <w:rsid w:val="003C2AFC"/>
    <w:rsid w:val="003E0AFD"/>
    <w:rsid w:val="004052D4"/>
    <w:rsid w:val="00413929"/>
    <w:rsid w:val="00420F95"/>
    <w:rsid w:val="00450523"/>
    <w:rsid w:val="00463377"/>
    <w:rsid w:val="004A22D3"/>
    <w:rsid w:val="004D3839"/>
    <w:rsid w:val="004E56AC"/>
    <w:rsid w:val="005120EF"/>
    <w:rsid w:val="005A74C2"/>
    <w:rsid w:val="005C6EC6"/>
    <w:rsid w:val="005D71DE"/>
    <w:rsid w:val="005D7293"/>
    <w:rsid w:val="0061782A"/>
    <w:rsid w:val="00651B9A"/>
    <w:rsid w:val="006879A2"/>
    <w:rsid w:val="006E5E38"/>
    <w:rsid w:val="006F3ED4"/>
    <w:rsid w:val="00747E0D"/>
    <w:rsid w:val="007D626D"/>
    <w:rsid w:val="008009C3"/>
    <w:rsid w:val="00906D84"/>
    <w:rsid w:val="00941121"/>
    <w:rsid w:val="00947640"/>
    <w:rsid w:val="00A003BB"/>
    <w:rsid w:val="00A06B02"/>
    <w:rsid w:val="00AA2B0C"/>
    <w:rsid w:val="00B220A7"/>
    <w:rsid w:val="00B861AD"/>
    <w:rsid w:val="00BE1631"/>
    <w:rsid w:val="00C0743E"/>
    <w:rsid w:val="00C70C3B"/>
    <w:rsid w:val="00CB6941"/>
    <w:rsid w:val="00D4714E"/>
    <w:rsid w:val="00D95974"/>
    <w:rsid w:val="00DC6EC4"/>
    <w:rsid w:val="00E40F88"/>
    <w:rsid w:val="00F37F60"/>
    <w:rsid w:val="00F5292F"/>
    <w:rsid w:val="00F616D9"/>
    <w:rsid w:val="00F834BB"/>
    <w:rsid w:val="00FC4137"/>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9A"/>
  </w:style>
  <w:style w:type="paragraph" w:styleId="Heading1">
    <w:name w:val="heading 1"/>
    <w:basedOn w:val="Normal"/>
    <w:next w:val="Normal"/>
    <w:link w:val="Heading1Char"/>
    <w:uiPriority w:val="9"/>
    <w:qFormat/>
    <w:rsid w:val="00463377"/>
    <w:pPr>
      <w:widowControl w:val="0"/>
      <w:spacing w:after="0"/>
      <w:ind w:left="220"/>
      <w:jc w:val="both"/>
      <w:outlineLvl w:val="0"/>
    </w:pPr>
    <w:rPr>
      <w:rFonts w:ascii="Times New Roman" w:eastAsia="Times New Roman" w:hAnsi="Times New Roman" w:cs="Times New Roman"/>
      <w:b/>
      <w:sz w:val="28"/>
      <w:szCs w:val="28"/>
      <w:lang w:eastAsia="en-IN"/>
    </w:rPr>
  </w:style>
  <w:style w:type="paragraph" w:styleId="Heading3">
    <w:name w:val="heading 3"/>
    <w:basedOn w:val="Normal"/>
    <w:next w:val="Normal"/>
    <w:link w:val="Heading3Char"/>
    <w:uiPriority w:val="9"/>
    <w:semiHidden/>
    <w:unhideWhenUsed/>
    <w:qFormat/>
    <w:rsid w:val="00DC6E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B3"/>
  </w:style>
  <w:style w:type="paragraph" w:styleId="Footer">
    <w:name w:val="footer"/>
    <w:basedOn w:val="Normal"/>
    <w:link w:val="FooterChar"/>
    <w:uiPriority w:val="99"/>
    <w:unhideWhenUsed/>
    <w:rsid w:val="00061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B3"/>
  </w:style>
  <w:style w:type="paragraph" w:styleId="BalloonText">
    <w:name w:val="Balloon Text"/>
    <w:basedOn w:val="Normal"/>
    <w:link w:val="BalloonTextChar"/>
    <w:uiPriority w:val="99"/>
    <w:semiHidden/>
    <w:unhideWhenUsed/>
    <w:rsid w:val="0006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B3"/>
    <w:rPr>
      <w:rFonts w:ascii="Tahoma" w:hAnsi="Tahoma" w:cs="Tahoma"/>
      <w:sz w:val="16"/>
      <w:szCs w:val="16"/>
    </w:rPr>
  </w:style>
  <w:style w:type="character" w:customStyle="1" w:styleId="Heading1Char">
    <w:name w:val="Heading 1 Char"/>
    <w:basedOn w:val="DefaultParagraphFont"/>
    <w:link w:val="Heading1"/>
    <w:uiPriority w:val="9"/>
    <w:rsid w:val="00463377"/>
    <w:rPr>
      <w:rFonts w:ascii="Times New Roman" w:eastAsia="Times New Roman" w:hAnsi="Times New Roman" w:cs="Times New Roman"/>
      <w:b/>
      <w:sz w:val="28"/>
      <w:szCs w:val="28"/>
      <w:lang w:eastAsia="en-IN"/>
    </w:rPr>
  </w:style>
  <w:style w:type="paragraph" w:styleId="ListParagraph">
    <w:name w:val="List Paragraph"/>
    <w:basedOn w:val="Normal"/>
    <w:uiPriority w:val="34"/>
    <w:qFormat/>
    <w:rsid w:val="003C2AFC"/>
    <w:pPr>
      <w:spacing w:after="160" w:line="259" w:lineRule="auto"/>
      <w:ind w:left="720"/>
      <w:contextualSpacing/>
    </w:pPr>
    <w:rPr>
      <w:rFonts w:eastAsiaTheme="minorEastAsia"/>
    </w:rPr>
  </w:style>
  <w:style w:type="paragraph" w:styleId="NormalWeb">
    <w:name w:val="Normal (Web)"/>
    <w:basedOn w:val="Normal"/>
    <w:uiPriority w:val="99"/>
    <w:semiHidden/>
    <w:unhideWhenUsed/>
    <w:rsid w:val="00DC6EC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rsid w:val="00DC6EC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DC6EC4"/>
    <w:rPr>
      <w:b/>
      <w:bCs/>
    </w:rPr>
  </w:style>
  <w:style w:type="paragraph" w:styleId="NoSpacing">
    <w:name w:val="No Spacing"/>
    <w:uiPriority w:val="1"/>
    <w:qFormat/>
    <w:rsid w:val="00A003BB"/>
    <w:pPr>
      <w:spacing w:after="0" w:line="240" w:lineRule="auto"/>
    </w:pPr>
    <w:rPr>
      <w:rFonts w:eastAsiaTheme="minorEastAsia"/>
    </w:rPr>
  </w:style>
  <w:style w:type="table" w:styleId="TableGrid">
    <w:name w:val="Table Grid"/>
    <w:basedOn w:val="TableNormal"/>
    <w:uiPriority w:val="59"/>
    <w:rsid w:val="00A003B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003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3017192">
      <w:bodyDiv w:val="1"/>
      <w:marLeft w:val="0"/>
      <w:marRight w:val="0"/>
      <w:marTop w:val="0"/>
      <w:marBottom w:val="0"/>
      <w:divBdr>
        <w:top w:val="none" w:sz="0" w:space="0" w:color="auto"/>
        <w:left w:val="none" w:sz="0" w:space="0" w:color="auto"/>
        <w:bottom w:val="none" w:sz="0" w:space="0" w:color="auto"/>
        <w:right w:val="none" w:sz="0" w:space="0" w:color="auto"/>
      </w:divBdr>
    </w:div>
    <w:div w:id="2018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ietrjy.co.in" TargetMode="External"/><Relationship Id="rId4" Type="http://schemas.openxmlformats.org/officeDocument/2006/relationships/webSettings" Target="webSettings.xml"/><Relationship Id="rId9" Type="http://schemas.openxmlformats.org/officeDocument/2006/relationships/hyperlink" Target="mailto:office@rietrjy.co.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SATISH</cp:lastModifiedBy>
  <cp:revision>21</cp:revision>
  <cp:lastPrinted>2024-09-23T06:47:00Z</cp:lastPrinted>
  <dcterms:created xsi:type="dcterms:W3CDTF">2022-09-28T05:47:00Z</dcterms:created>
  <dcterms:modified xsi:type="dcterms:W3CDTF">2024-09-23T06:48:00Z</dcterms:modified>
</cp:coreProperties>
</file>